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680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03014中医护理基础</w:t>
      </w:r>
    </w:p>
    <w:p w14:paraId="4F1798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单选题</w:t>
      </w:r>
    </w:p>
    <w:p w14:paraId="39FC00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1.不属于反护法的是【寒因寒用（A）、热因热用（C）、塞因塞用（D）】。</w:t>
      </w:r>
    </w:p>
    <w:p w14:paraId="15C0A7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2.中药的五味是指酸、苦、甘、辛、咸，其中麻黄和生姜具有【辛味（C）】。</w:t>
      </w:r>
    </w:p>
    <w:p w14:paraId="197A3AB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3.六淫致病中，易伤脾阳，致脾胃不和的是【湿邪（D）】。</w:t>
      </w:r>
    </w:p>
    <w:p w14:paraId="111F015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4.关于艾灸的注意事项，不正确的是【先灸下部，再灸上部（A）】。5、不属于正法的是【通因通用（D）】。</w:t>
      </w:r>
    </w:p>
    <w:p w14:paraId="07A8A38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5.关于穴位贴敷的注意事项，不恰当的是【穴位贴敷应严格无菌操作（B）】。</w:t>
      </w:r>
    </w:p>
    <w:p w14:paraId="130A539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6.关于艾灸的注意事项，不正确的是【灸后注意保暖，当日内严禁洗浴（D）】。</w:t>
      </w:r>
    </w:p>
    <w:p w14:paraId="7B58F6D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7.方剂中针对主病或主证起主要治疗作用的药物称为【君药（C）】。9、望诊中，神的表现不包括【真神（B）】。</w:t>
      </w:r>
    </w:p>
    <w:p w14:paraId="279547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8.针灸时若出现滞针，处理不当的是【避免在附近再刺针（A）】。</w:t>
      </w:r>
    </w:p>
    <w:p w14:paraId="19796D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9.指药物对于机体某部位的选择性作用是【归经（D）】。</w:t>
      </w:r>
    </w:p>
    <w:p w14:paraId="3C0A2AA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10.望诊中，关于望目，以下说法错误的是【目眦淡白，多为肝经风热（D）】。</w:t>
      </w:r>
    </w:p>
    <w:p w14:paraId="3DC60EB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11.关于脉诊，以下说法不正确的是【实脉类应指无力（B）】。</w:t>
      </w:r>
    </w:p>
    <w:p w14:paraId="6A85B9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12.关于八纲辨证，以下说法不正确的是【阴证和阳证反应疾病的病位（B）】。</w:t>
      </w:r>
    </w:p>
    <w:p w14:paraId="367F075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13.望诊中，关于望头，小儿囟门下陷，多属于【虚证（A）】。</w:t>
      </w:r>
    </w:p>
    <w:p w14:paraId="4189F6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14.六淫致病中，最易犯肺的是【燥邪（A）】。</w:t>
      </w:r>
    </w:p>
    <w:p w14:paraId="523EF1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15.关于刮痧的注意事项，不恰当的是【刮痧间隔时间为 1-2 天（D）】。</w:t>
      </w:r>
    </w:p>
    <w:p w14:paraId="228B9B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16.关于中药保留灌肠，以下说法不正确的是【灌肠液温度以 40-50℃为宜（C）】。</w:t>
      </w:r>
    </w:p>
    <w:p w14:paraId="6750709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17.不属于奇经八脉的是【手太阴肺经（B）】。</w:t>
      </w:r>
    </w:p>
    <w:p w14:paraId="2E63249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18.“症”“证”“病” 是中医学中三个不同的概念，以下选项中不属于 “证” 的是【头痛发热（A）】。</w:t>
      </w:r>
    </w:p>
    <w:p w14:paraId="0D18562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19.关于五脏六腑的表里关系，以下选项正确的是【肾和膀胱（A）】。</w:t>
      </w:r>
    </w:p>
    <w:p w14:paraId="0204937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20.不属于奇经八脉的是【手少阴心经（B）】。</w:t>
      </w:r>
    </w:p>
    <w:p w14:paraId="6C0A7FC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21.关于耳穴压豆的注意事项，不恰当的是【急性疼痛者不宜进行耳穴贴压（D）】。</w:t>
      </w:r>
    </w:p>
    <w:p w14:paraId="73FCED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22.不属于奇经八脉的是【手太阳小肠经（B）】。</w:t>
      </w:r>
    </w:p>
    <w:p w14:paraId="44C7453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23.关于刮痧的注意事项，不恰当的是【刮痧后可进生冷、油腻之品（B）】。</w:t>
      </w:r>
    </w:p>
    <w:p w14:paraId="1EB4FC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24.“寒极生热，热极生寒” 体现的阴阳相互关系是【相互转化（C）】。</w:t>
      </w:r>
    </w:p>
    <w:p w14:paraId="6EA040B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25.宗气分布于人体的【胸中（B）】。28、艾条灸不包括【强效灸（B）】。</w:t>
      </w:r>
    </w:p>
    <w:p w14:paraId="49B0C09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26.指两种中药合用，一种中药能使另一种中药原有功能降低，甚至丧失是【相恶（B）】。</w:t>
      </w:r>
    </w:p>
    <w:p w14:paraId="2162F7D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27.针灸时若出现血肿，处理不当的是【青紫面积较大时先热敷止痛，再冷敷（A）】。</w:t>
      </w:r>
    </w:p>
    <w:p w14:paraId="2EEF91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28.拔罐常用的种类，不包括【金属罐（D）】。</w:t>
      </w:r>
    </w:p>
    <w:p w14:paraId="2D4D08A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29.卫气分布于人体的【脉外（C）】。</w:t>
      </w:r>
    </w:p>
    <w:p w14:paraId="28FA698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30.食物具有寒、热、温、凉四性，辣椒和桂皮属于【热性食物（C）】。</w:t>
      </w:r>
    </w:p>
    <w:p w14:paraId="2332EE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31.“阴在内，阳之守也，阳在外，阴之使也” 阐释的阴阳相互关系是【互根互用（D）】。</w:t>
      </w:r>
    </w:p>
    <w:p w14:paraId="6757A1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32.关于五脏六腑的表里关系，以下选项错误的是【脾与胆（B）】。</w:t>
      </w:r>
    </w:p>
    <w:p w14:paraId="4A12770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33.关于拔罐的注意事项，不恰当的是【留罐时为便于观察，不用盖被子（C）】。</w:t>
      </w:r>
    </w:p>
    <w:p w14:paraId="6670BDA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34.关于神的表现，突然出现神志转清，精神转佳、目光转亮、言语不休，属于【假神（B）】。</w:t>
      </w:r>
    </w:p>
    <w:p w14:paraId="7265976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35.关于刮痧的注意事项，不恰当的是【刮痧时出痧越多、效果越好（A）】。</w:t>
      </w:r>
    </w:p>
    <w:p w14:paraId="6EF3C5F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36.关于五脏六腑的表里关系，以下选项错误的是【肝和胃（A）】。</w:t>
      </w:r>
    </w:p>
    <w:p w14:paraId="58E0BF8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37.关于气虚型感冒，以下常见症候表现，不包括【大汗（A）】。</w:t>
      </w:r>
    </w:p>
    <w:p w14:paraId="03250B8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38.关于煎药的时间，滋补药物为【30-60min（D）】。</w:t>
      </w:r>
    </w:p>
    <w:p w14:paraId="29CB15E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39.以下说法不正确的是【后下的药物在其他药物煎煮结束后的 5-10 分钟放入为宜（A）】。</w:t>
      </w:r>
    </w:p>
    <w:p w14:paraId="24DCCD2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40.中药的五味是指酸、苦、甘、辛、咸，其中栀子和大黄具有【苦味（B）】。</w:t>
      </w:r>
    </w:p>
    <w:p w14:paraId="4EAC6D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41.关于风寒束表型感冒，以下常见症候表现，不包括【痰黏或黄（B）】。</w:t>
      </w:r>
    </w:p>
    <w:p w14:paraId="0F946D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42.“症”“证”“病” 是中医学中三个不同的概念，以下选项中不属于 “病” 的是【头痛（C）】。</w:t>
      </w:r>
    </w:p>
    <w:p w14:paraId="4EE20F8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43.关于煎药的时间，解表药物为【10-15min（A）】。</w:t>
      </w:r>
    </w:p>
    <w:p w14:paraId="46529E2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44.六淫致病中，常易与其他邪气相合而致病的是【风邪（C）】。</w:t>
      </w:r>
    </w:p>
    <w:p w14:paraId="59D6E92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45.关于起居护理，春季宜【晚睡早起（A）】。</w:t>
      </w:r>
    </w:p>
    <w:p w14:paraId="1C48396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46.五脏与五志的对应关系，以下说法错误的是【脾志为忧（D）】。</w:t>
      </w:r>
    </w:p>
    <w:p w14:paraId="31C5B8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47.关于风热犯肺型感冒，以下常见症候表现，不包括【时流清涕（B）】。</w:t>
      </w:r>
    </w:p>
    <w:p w14:paraId="5AA467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48.关于中药的给药时间，以下说法不正确的是【驱虫药、攻下药、峻下逐水药宜睡前服用（C）】。</w:t>
      </w:r>
    </w:p>
    <w:p w14:paraId="6409110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49.指一种中药的毒性能被另一种中药减轻或消除是【相畏（A）】。</w:t>
      </w:r>
    </w:p>
    <w:p w14:paraId="5312C6E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50.中药汤剂的煎药器具宜选用【砂锅（B）】。</w:t>
      </w:r>
    </w:p>
    <w:p w14:paraId="39E3EA3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51.食物具有寒、热、温、凉四性，羊肉和鸡肉属于【温性食物（D）】。</w:t>
      </w:r>
    </w:p>
    <w:p w14:paraId="0A29F9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52.方剂中加强治疗作用或直接治疗次要症状的药物称为【佐药（D）】。</w:t>
      </w:r>
    </w:p>
    <w:p w14:paraId="4B5E0B9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53.五脏与五志的对应关系，以下说法错误的是【肺志为思（D）】。</w:t>
      </w:r>
    </w:p>
    <w:p w14:paraId="76C072A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54.关于脉象，以下说法不正确的是【浮脉的特点是轻取不应，重按始得（C）】。</w:t>
      </w:r>
    </w:p>
    <w:p w14:paraId="055F912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55.“症”“证”“病” 是中医学中三个不同的概念，以下选项中不属于 “症” 的是【风寒表证（B）】。</w:t>
      </w:r>
    </w:p>
    <w:p w14:paraId="5764F60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56.关于起居护理，夏季宜【晚睡早起（A）】。</w:t>
      </w:r>
    </w:p>
    <w:p w14:paraId="095EE5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57.中药的五味是指酸、苦、甘、辛、咸，其中人参和甘草具有【甘味（A）】。</w:t>
      </w:r>
    </w:p>
    <w:p w14:paraId="3FF2A5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58.五脏与五志的对应关系，以下说法正确的是【心志为喜（C）】。</w:t>
      </w:r>
    </w:p>
    <w:p w14:paraId="2385639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59.各种辨证的总纲是【八纲辨证（C）】。</w:t>
      </w:r>
    </w:p>
    <w:p w14:paraId="51362FA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60.关于神的表现，出现神志昏迷，语言错乱，循衣摸床，撮空理线，属于【无神（D）】。</w:t>
      </w:r>
    </w:p>
    <w:p w14:paraId="34201F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61.“重阴必阳” 阐释的阴阳相互关系是【相互转化（C）】。</w:t>
      </w:r>
    </w:p>
    <w:p w14:paraId="5D8374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62.关于闻诊，以下说法不正确的是【久病声哑，多为内伤，属实证（D）】。</w:t>
      </w:r>
    </w:p>
    <w:p w14:paraId="0103824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63.关于病色，以下说法错误的是【赤色主湿证（A）】。</w:t>
      </w:r>
    </w:p>
    <w:p w14:paraId="52F2CD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64.关于表证和里证，以下说法不正确的是【里证的症候表现以发热恶寒或恶风，舌苔薄白，脉浮为主（A）】。</w:t>
      </w:r>
    </w:p>
    <w:p w14:paraId="2DC45A4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65.关于起居护理，冬季宜【早睡晚起（D）】。</w:t>
      </w:r>
    </w:p>
    <w:p w14:paraId="162D107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66.方剂中引领方中诸药直达病所或具有调和方中诸药作用的药物称为【使药（B）】。</w:t>
      </w:r>
    </w:p>
    <w:p w14:paraId="4A1A843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67.营气分布于人体的【脉中（A）】。</w:t>
      </w:r>
    </w:p>
    <w:p w14:paraId="6D1A51F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68.不属于反护法的是【寒者热之（B）】。</w:t>
      </w:r>
    </w:p>
    <w:p w14:paraId="4A492C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69.关于拔罐的注意事项，不恰当的是【拔罐过程中，需灵活更换体位（A）】。</w:t>
      </w:r>
    </w:p>
    <w:p w14:paraId="00222A9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70.关于煎药的时间，一般药物为【20-30min（C）】。</w:t>
      </w:r>
    </w:p>
    <w:p w14:paraId="4624393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71.食物具有寒、热、温、凉四性，绿豆和苦瓜属于【寒性食物（A）】。</w:t>
      </w:r>
    </w:p>
    <w:p w14:paraId="100943B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72.针灸时若出现晕针，处理不当的是【立即停止进针，将针保留在体内（D）】。</w:t>
      </w:r>
    </w:p>
    <w:p w14:paraId="5122A1E5">
      <w:pPr>
        <w:rPr>
          <w:rFonts w:hint="eastAsia" w:ascii="宋体" w:hAnsi="宋体" w:eastAsia="宋体" w:cs="宋体"/>
          <w:sz w:val="15"/>
          <w:szCs w:val="15"/>
        </w:rPr>
      </w:pPr>
    </w:p>
    <w:p w14:paraId="7A5468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多选题</w:t>
      </w:r>
    </w:p>
    <w:p w14:paraId="66E95C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1、中药的配伍关系包括【相恶（A）、相反（B）、相杀（C）、单行（D）、相使（E）】。</w:t>
      </w:r>
    </w:p>
    <w:p w14:paraId="7D451F9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2、在起居护理中，人体要顺应四时的变化，需要遵循的原则包括【春夏养阳，秋冬养阴（A）、夏保心（B）、冬保肾（C）、春保肝（D）、秋保肺（E）】。</w:t>
      </w:r>
    </w:p>
    <w:p w14:paraId="2F0E865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3、关于阴阳学说，以下说法正确的是【心肺属阳、肝脾属阴（B）、五脏属阳，六腑属阴（D）、白昼属阳、黑夜属阴（E）】。</w:t>
      </w:r>
    </w:p>
    <w:p w14:paraId="7D0A4E0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4、苦味药的功效包括【燥湿祛湿（A）、降逆止呕（B）、清热泻火（D）、通泄大便（E）】。</w:t>
      </w:r>
    </w:p>
    <w:p w14:paraId="7FF15E8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5、五行的基本特性包括【水日润下（A）、火日炎上（B）、金日从革（C）、木日曲直（D）、土爰稼穑（E）】。</w:t>
      </w:r>
    </w:p>
    <w:p w14:paraId="5B3C933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6、五行的生克关系包括【金生水（B）、火克金（C）、火生土（D）、水生木（E）】。</w:t>
      </w:r>
    </w:p>
    <w:p w14:paraId="2EF2B3E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7、灸法的适应症包括【脾肾阳虚性疾病（A）、风寒湿邪性疾病（B）、慢性虚弱性疾病（D）】。</w:t>
      </w:r>
    </w:p>
    <w:p w14:paraId="206A94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8、五行的生克关系包括【金生水（B）、火克金（C）、水生木（E）】。9、甘味药的功效包括【补益（A）、缓急止痛（B）、解毒（C）、调和药性（E）】。</w:t>
      </w:r>
    </w:p>
    <w:p w14:paraId="1AF0C8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9、情志护理的方法包括【顺情从欲法（A）、释疑解惑法（B）、暗示法（C）、说理开导法（D）、移情易性法（E）】。</w:t>
      </w:r>
    </w:p>
    <w:p w14:paraId="35FF0B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10、中药的四气包括【凉（A）、热（B）、寒（D）、温（E）】。</w:t>
      </w:r>
    </w:p>
    <w:p w14:paraId="63EF619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11、以下选项中属于情志护理的方法包括【移情易性（A）、说理开导（B）、以情胜情（C）、因人施护（D）、避免刺激（E）】。</w:t>
      </w:r>
    </w:p>
    <w:p w14:paraId="5E2494C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12、辛味药的功效包括【化湿（A）、行气（B）、开窍（C）、发散（D）】。</w:t>
      </w:r>
    </w:p>
    <w:p w14:paraId="06D68D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13、五行的生克关系包括【金生水（B）、木克土（C）、土生金（D）、水生木（E）】。</w:t>
      </w:r>
    </w:p>
    <w:p w14:paraId="6AAC5A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14、中药方剂的组成包括【臣药（B）、使药（C）、君药（D）、佐药（E）】。</w:t>
      </w:r>
    </w:p>
    <w:p w14:paraId="2ABD8004">
      <w:pPr>
        <w:rPr>
          <w:rFonts w:hint="eastAsia" w:ascii="宋体" w:hAnsi="宋体" w:eastAsia="宋体" w:cs="宋体"/>
          <w:sz w:val="15"/>
          <w:szCs w:val="15"/>
        </w:rPr>
      </w:pPr>
    </w:p>
    <w:p w14:paraId="5EA302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判断题</w:t>
      </w:r>
    </w:p>
    <w:p w14:paraId="4F90FA0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1、对于不寐的患者，应帮助其建立规律的作息制度，养成定时就寝的习惯，并且避免适当的体力活动，以促进睡眠。【B】</w:t>
      </w:r>
    </w:p>
    <w:p w14:paraId="0475F5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2、对于哮证患者的用药护理，热哮患者汤药宜热服。【B】</w:t>
      </w:r>
    </w:p>
    <w:p w14:paraId="6E06707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3、对于哮证患者的用药护理，寒哮患者汤药宜温服。【A】</w:t>
      </w:r>
    </w:p>
    <w:p w14:paraId="58968A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4、辨证施护是中医护理的基本特点之一，“症”、“证”、“病” 是中医学中三个不同的概念，其中 “病” 是对疾病发展全过程中特点与规律的概括，如感冒、中风等。【A】</w:t>
      </w:r>
    </w:p>
    <w:p w14:paraId="4E60AB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5、心在液为汗，是指心的功能与汗液有密切相关。【A】</w:t>
      </w:r>
    </w:p>
    <w:p w14:paraId="69D2BAE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6、冬日虽寒，但仍要坚持进行体育锻炼，并且室内锻炼优于室外锻炼。【A】</w:t>
      </w:r>
    </w:p>
    <w:p w14:paraId="5DBD95E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7、心神能驾驭五脏之精气，调节各脏腑的生理功能，故心为 “五脏六腑之大主”。【A】</w:t>
      </w:r>
    </w:p>
    <w:p w14:paraId="1D9CE52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8、对于消渴的患者，为缓解其口渴症状，宜进食寒凉的饮品。【B】</w:t>
      </w:r>
    </w:p>
    <w:p w14:paraId="60868F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9、心在志为喜，是指心的功能与喜的情绪密切相关。【A】</w:t>
      </w:r>
    </w:p>
    <w:p w14:paraId="7BFE694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10、对于哮证患者的用药护理，热哮患者汤药宜凉服。【A】</w:t>
      </w:r>
    </w:p>
    <w:p w14:paraId="4F67E0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11、辨证施护是中医护理的基本特点之一，“症”、“证”、“病” 是中医学中三个不同的概念，其中 “证” 是疾病的具体临床表现，如：发热、咳嗽、头痛等。【B】</w:t>
      </w:r>
    </w:p>
    <w:p w14:paraId="3BA4B1D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12、冬季是进补的最好时机，宜食用滋阴潜阳，热量较高的膳食。【A】</w:t>
      </w:r>
    </w:p>
    <w:p w14:paraId="567F83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13、冬日虽寒，但仍要坚持进行体育锻炼，并且室外锻炼优于室内锻炼。【B】</w:t>
      </w:r>
    </w:p>
    <w:p w14:paraId="119FFF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14、对于不寐的患者，应帮助其建立规律的作息制度，养成定时就寝的习惯，并且鼓励其参加适当的体力活动，以促进睡眠。【A】</w:t>
      </w:r>
    </w:p>
    <w:p w14:paraId="25D784A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15、辨证施护是中医护理的基本特点之一，“症”、“证”、“病” 是中医学中三个不同的概念，其中 “症” 即症候，是指在疾病发展过程中某一阶段的病理概括。【B】</w:t>
      </w:r>
    </w:p>
    <w:p w14:paraId="32A6302C">
      <w:pPr>
        <w:rPr>
          <w:rFonts w:hint="eastAsia" w:ascii="宋体" w:hAnsi="宋体" w:eastAsia="宋体" w:cs="宋体"/>
          <w:sz w:val="15"/>
          <w:szCs w:val="15"/>
        </w:rPr>
      </w:pPr>
    </w:p>
    <w:p w14:paraId="5B0C3E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7CD94FA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1、简述气的生理功能。(1) 推动作用(2) 温煦作用(3) 防御作用(4) 固摄作用(5) 气化作用(6) 营养作用。</w:t>
      </w:r>
    </w:p>
    <w:p w14:paraId="66177591">
      <w:pPr>
        <w:rPr>
          <w:rFonts w:hint="eastAsia" w:ascii="宋体" w:hAnsi="宋体" w:eastAsia="宋体" w:cs="宋体"/>
          <w:sz w:val="15"/>
          <w:szCs w:val="15"/>
        </w:rPr>
      </w:pPr>
    </w:p>
    <w:p w14:paraId="0606E9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2、简述汗法的概念及护理要点。(1) 汗法又称解表法，是通过开泄腠理、调畅营卫、宣发肺气等作用，使在表的外感六淫之邪随汗出而解的一种治法。(2) 服药时宜热服，服药后卧床加盖衣被休息(3) 发汗应以遍身微汗为宜(4) 发汗要因时、因人、因地而宜(5) 饮食宜清淡易消化(6) 服用解表发汗药时，应禁用或慎用解热镇痛的西药(7) 如果患者出现大汗不止，应及时报告医师并采取相应措施(8) 凡淋家、疮家、亡血家及剧烈吐下之后均禁用汗法。</w:t>
      </w:r>
    </w:p>
    <w:p w14:paraId="47006338">
      <w:pPr>
        <w:rPr>
          <w:rFonts w:hint="eastAsia" w:ascii="宋体" w:hAnsi="宋体" w:eastAsia="宋体" w:cs="宋体"/>
          <w:sz w:val="15"/>
          <w:szCs w:val="15"/>
        </w:rPr>
      </w:pPr>
    </w:p>
    <w:p w14:paraId="581808A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3、简述中医护理 “整体观念” 的思想内容。(1) 人体是一个有机整体：人体由若干脏腑组织和器官组成，以五脏为中心，通过经络系统把六腑、五体、五官、九窍、四肢等全身组织器官联系成一个有机整体，并通过精、气、血、津液的作用，完成人体的功能活动，形成人体内环境的统一性。(2) 人与自然环境的统一性(3) 人与社会环境的统一性。</w:t>
      </w:r>
    </w:p>
    <w:p w14:paraId="675A9B60">
      <w:pPr>
        <w:rPr>
          <w:rFonts w:hint="eastAsia" w:ascii="宋体" w:hAnsi="宋体" w:eastAsia="宋体" w:cs="宋体"/>
          <w:sz w:val="15"/>
          <w:szCs w:val="15"/>
        </w:rPr>
      </w:pPr>
    </w:p>
    <w:p w14:paraId="66A8611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4、“六淫” 致病的共同特点是什么？(1) 外感性：病邪多由口鼻、肌表侵袭人体，由表及里，由浅入深，发病初期常见表证(2) 季节性：六淫致病多与季节气候相关(3) 地域性：六淫致病常与地区和环境密切相关(4) 相兼性：六淫致病即可单独侵袭人体，还可两种以上邪气相兼合邪侵犯人体(5) 转化性：在发病过程中，病证的性质在一定条件下可以相互转化。</w:t>
      </w:r>
    </w:p>
    <w:p w14:paraId="59E31261">
      <w:pPr>
        <w:rPr>
          <w:rFonts w:hint="eastAsia" w:ascii="宋体" w:hAnsi="宋体" w:eastAsia="宋体" w:cs="宋体"/>
          <w:sz w:val="15"/>
          <w:szCs w:val="15"/>
        </w:rPr>
      </w:pPr>
    </w:p>
    <w:p w14:paraId="40A85C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5、简述正护法的常用治护方法。(1) 寒者热之(2) 热者寒之(3) 虚则补之(4) 实则泻之。</w:t>
      </w:r>
    </w:p>
    <w:p w14:paraId="5FC51E7D">
      <w:pPr>
        <w:rPr>
          <w:rFonts w:hint="eastAsia" w:ascii="宋体" w:hAnsi="宋体" w:eastAsia="宋体" w:cs="宋体"/>
          <w:sz w:val="15"/>
          <w:szCs w:val="15"/>
        </w:rPr>
      </w:pPr>
    </w:p>
    <w:p w14:paraId="66A12D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6、简述中药汤剂煎煮法。(1) 煎煮器具选用带盖的砂锅、瓷罐(2) 简药前用冷水浸泡 30-60 分钟(3) 煎药加水要适量，第一煎加水超过液面 3-5cm，第二煎加水超过液面 2-3cm(4) 煎煮火候先武火后文火，根据药物不同选择不用的煎药时间，一般药物第一煎 20-30min，第二煎 15-20min。</w:t>
      </w:r>
    </w:p>
    <w:p w14:paraId="11951193">
      <w:pPr>
        <w:rPr>
          <w:rFonts w:hint="eastAsia" w:ascii="宋体" w:hAnsi="宋体" w:eastAsia="宋体" w:cs="宋体"/>
          <w:sz w:val="15"/>
          <w:szCs w:val="15"/>
        </w:rPr>
      </w:pPr>
    </w:p>
    <w:p w14:paraId="25AF62A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7、简述七情的内容及与五脏的关系。(1) 七情的内容：喜、怒、忧、思、悲、恐、惊(2) 与五脏的关系： “喜伤心”、“怒伤肝”、“思伤脾”、“悲伤肺”、“恐伤肾”。</w:t>
      </w:r>
    </w:p>
    <w:p w14:paraId="7953BA3F">
      <w:pPr>
        <w:rPr>
          <w:rFonts w:hint="eastAsia" w:ascii="宋体" w:hAnsi="宋体" w:eastAsia="宋体" w:cs="宋体"/>
          <w:sz w:val="15"/>
          <w:szCs w:val="15"/>
        </w:rPr>
      </w:pPr>
    </w:p>
    <w:p w14:paraId="0139B86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8、简述情志护理的原则。(1) 诚挚体贴，全面照顾(2) 因人施护，有的放矢(3) 乐观豁达，怡情养性(4) 避免刺激，稳定情绪。</w:t>
      </w:r>
    </w:p>
    <w:p w14:paraId="2F31D8A0">
      <w:pPr>
        <w:rPr>
          <w:rFonts w:hint="eastAsia" w:ascii="宋体" w:hAnsi="宋体" w:eastAsia="宋体" w:cs="宋体"/>
          <w:sz w:val="15"/>
          <w:szCs w:val="15"/>
        </w:rPr>
      </w:pPr>
    </w:p>
    <w:p w14:paraId="50B0A6D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9、简述反护法的常用治护方法。(1) 热因热用(2) 寒因寒用(3) 塞因塞用(4) 通因通用。</w:t>
      </w:r>
    </w:p>
    <w:p w14:paraId="1ECCEC23">
      <w:pPr>
        <w:rPr>
          <w:rFonts w:hint="eastAsia" w:ascii="宋体" w:hAnsi="宋体" w:eastAsia="宋体" w:cs="宋体"/>
          <w:sz w:val="15"/>
          <w:szCs w:val="15"/>
        </w:rPr>
      </w:pPr>
    </w:p>
    <w:p w14:paraId="21CA7D6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10、简述下法的概念及护理要点。(1) 下法又称泻下法，是通过荡涤肠胃，通利大便，泻出肠胃中积滞、积水、淤血，使停留在胃肠的宿食、燥屎、冷积、淤血、结痰、停水等从下窍而出的一种治法(2) 运用下法时，严格区分寒热虚实，分清标本缓急，防止滥用误用药物(3) 妇女经期、孕期及脾胃虚弱者等禁用或慎用下法(4) 使用下法，应中病即止，不可久服(5) 润下药宜饭前空腹时服用(6) 服药后有轻微腹痛是正常现象，待通便后腹痛自然会消失(7) 服药后要注意观察病情及生命体征变化，观察排泄物性质、量、次数等变化(8) 服药期间饮食宜清淡易消化，应忌硬固、油腻、辛辣食物及饮酒等。</w:t>
      </w:r>
    </w:p>
    <w:p w14:paraId="647C57BF">
      <w:pPr>
        <w:rPr>
          <w:rFonts w:hint="eastAsia" w:ascii="宋体" w:hAnsi="宋体" w:eastAsia="宋体" w:cs="宋体"/>
          <w:sz w:val="15"/>
          <w:szCs w:val="15"/>
        </w:rPr>
      </w:pPr>
    </w:p>
    <w:p w14:paraId="6B57F62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11、简述 “同病异护” 与 “异病同护” 的概念。(1) 同病异护：指同一种疾病，由于病情的发展和病机的变化，以及邪正消长的差异，机体的反应性不同，所表现的证候不同，治疗护理上应根据其具体情况，运用不同的方法进行治疗和护理(2) 异病同护：指不同的疾病，在其病情发展过程中，会出现相同的病机变化或同一性质的证候，可以采用相同的治疗护理方法。</w:t>
      </w:r>
    </w:p>
    <w:p w14:paraId="000BC298">
      <w:pPr>
        <w:rPr>
          <w:rFonts w:hint="eastAsia" w:ascii="宋体" w:hAnsi="宋体" w:eastAsia="宋体" w:cs="宋体"/>
          <w:sz w:val="15"/>
          <w:szCs w:val="15"/>
        </w:rPr>
      </w:pPr>
    </w:p>
    <w:p w14:paraId="78D21A4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12、简述情志护理的方法。(1) 说理开导法(2) 释疑解惑法(3) 移情易性法(4) 以情胜情法(5) 暗示法(6) 顺情从欲法。</w:t>
      </w:r>
    </w:p>
    <w:p w14:paraId="0DB2DA46">
      <w:pPr>
        <w:rPr>
          <w:rFonts w:hint="eastAsia" w:ascii="宋体" w:hAnsi="宋体" w:eastAsia="宋体" w:cs="宋体"/>
          <w:sz w:val="15"/>
          <w:szCs w:val="15"/>
        </w:rPr>
      </w:pPr>
    </w:p>
    <w:p w14:paraId="5CCDCD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论述题</w:t>
      </w:r>
    </w:p>
    <w:p w14:paraId="68E13D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1、试述肺主呼吸之气和肾主纳气的生理功能。肺主呼吸之气：(1) 肺是呼吸系统的主要器官，负责吸入清气 (氧气) 和呼出浊气 (二氧化碳)(2) 中医认为肺主一身之气，是体内外气体交换的重要场所(3) 肺主宣发和肃降，宣发主要表现为肺排出体内浊气，将脾传输来的水谷精微布散周身；肃降主要表现在肺吸入自然界清气，将清气和水谷精微向下布散，以濡养肺腑组织，维持其正常的生理功能。(4) 肺与皮毛相表里，通过肺的宣发功能，可以调节皮肤毛孔的开合，影响汗液的分泌。肾主纳气：(1) 肾在中医理论中被认为是 “先天之本”，与生殖、生长发育、水液代谢等生理功能密切相关(2) 肾主纳气，指的是肾有摄纳肺所吸入的清气，使之下行，以维持呼吸的深度和节律(3) 肾的纳气功能与肾精充足、肾气充沛有关，肾气充沛则呼吸平稳，肾气不足则可能出现呼吸浅表、气短等症状(4) 肾还与人体的元气有关，元气是维持生命活动的基本物质，肾的纳气功能有助于元气的生成和储藏综上所述，肺主呼吸之气和肾主纳气的生理功能是相互联系、相互影响的。肺负责呼吸的调节和气体的交换，而肾则负责维持呼吸的深度和节律，两者共同保证了人体呼吸功能的正常进行。</w:t>
      </w:r>
    </w:p>
    <w:p w14:paraId="3214DF5F">
      <w:pPr>
        <w:rPr>
          <w:rFonts w:hint="eastAsia" w:ascii="宋体" w:hAnsi="宋体" w:eastAsia="宋体" w:cs="宋体"/>
          <w:sz w:val="15"/>
          <w:szCs w:val="15"/>
        </w:rPr>
      </w:pPr>
    </w:p>
    <w:p w14:paraId="414D532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2、试述肾的生理功能及与体表组织器官的关系。肾在中医学中被认为是 “先天之本”，具有极其重要的生理功能。肾的主要功能包括：(1) 藏精：肾负责储藏精气，精是构成人体和维持生命活动的基本物质。肾精的盛衰直接影响到人的生长发育、生殖能力以及整体的健康状况(2) 主生长、发育和生殖：肾精是生长发育和生殖功能的物质基础。肾精充足，人体生长发育正常，生殖功能健全(3) 主水：肾具有调节体内水液平衡的作用，通过肾阳的气化功能，控制水液的代谢和排泄(4) 主纳气：肾有助于肺气的下降，维持呼吸的深度和稳定性(5) 主骨生髓，通于脑：肾精充足，骨髓得以充养，脑髓也得到滋养，与骨骼、牙齿、耳朵和大脑功能密切相关(6) 开窍于耳及二阴：肾与耳朵和前后二阴 (尿道和肛门) 有内在联系。肾精充沛，听力良好，二阴功能正常(7) 其华在发：肾精的盛衰可以通过头发的光泽和质地反映出来。肾精充足，头发乌黑发亮</w:t>
      </w:r>
    </w:p>
    <w:p w14:paraId="479960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(8) 与体表组织器官的关系：①与骨的关系：肾主骨，肾精充足，骨骼强壮，骨髓充满，有助于骨折愈合②与耳的关系：肾开窍于耳，肾精充沛，听力清晰，耳聪目明③与发的关系：肾其华在发，肾精的盛衰影响头发的生长和质量④与二阴的关系：肾主前后二阴，与排尿和排便功能密切相关。</w:t>
      </w:r>
    </w:p>
    <w:p w14:paraId="72169845">
      <w:pPr>
        <w:rPr>
          <w:rFonts w:hint="eastAsia" w:ascii="宋体" w:hAnsi="宋体" w:eastAsia="宋体" w:cs="宋体"/>
          <w:sz w:val="15"/>
          <w:szCs w:val="15"/>
        </w:rPr>
      </w:pPr>
    </w:p>
    <w:p w14:paraId="663305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3、试述肝的生理功能及与体表组织器官的关系。(1) 肝的主要生理功能：①疏泄功能：肝有疏泄气机的作用，保持气机的调畅，避免气滞血瘀②贮藏血液：肝有贮藏血液、调节血量的功能，以适应人体活动和情绪变化的需要③调节情志：肝与情绪调节密切相关，肝气郁结可导致情绪抑郁或易怒④促进消化：肝通过分泌胆汁，协助脾胃的消化功能(2) 肝与体表组织器官的关系：①与眼睛的关系：肝开窍于目，肝血充足则眼睛明亮，肝血不足或肝火上炎则可能出现视力模糊、眼睛干涩等症状②与筋腱的关系：肝主筋，筋健的柔韧和力量与肝血的滋养有关，肝血不足可能导致筋腱拘急、关节不利③与指甲的关系：肝其华在爪 (指甲)，指甲的色泽和质地可以反映</w:t>
      </w: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</w:rPr>
        <w:t>肝血的盛衰④与情绪的关系：肝与情绪调节有关，肝气郁结可能导致情绪抑郁或易怒，情绪波动也会影响肝气的疏泄。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2D8A"/>
    <w:rsid w:val="7FC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2025-12-24T09:01:00Z</dcterms:created>
  <dc:creator>金碳啊</dc:creator>
  <cp:lastModifiedBy>金碳啊</cp:lastModifiedBy>
  <dcterms:modified xsi:type="dcterms:W3CDTF">2025-12-24T09:02:30Z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4ADD228F4EEE473AAE98E8EC1F0CA84C_11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